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E9" w:rsidRPr="007E5BC5" w:rsidRDefault="008903E9" w:rsidP="00454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54FDF" w:rsidRPr="00D357BB" w:rsidRDefault="00454FDF" w:rsidP="00454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2AF8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>а основу члана 42.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Закона о јавној својини (</w:t>
      </w:r>
      <w:r w:rsidRPr="004B2AF8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 xml:space="preserve">ужбени </w:t>
      </w:r>
      <w:r w:rsidRPr="004B2AF8">
        <w:rPr>
          <w:rFonts w:ascii="Times New Roman" w:hAnsi="Times New Roman"/>
          <w:sz w:val="24"/>
          <w:szCs w:val="24"/>
          <w:lang w:val="sr-Cyrl-CS"/>
        </w:rPr>
        <w:t>гласник РС</w:t>
      </w:r>
      <w:r w:rsidRPr="001E20E9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1E20E9">
        <w:rPr>
          <w:rFonts w:ascii="Times New Roman" w:hAnsi="Times New Roman"/>
          <w:sz w:val="24"/>
          <w:szCs w:val="24"/>
        </w:rPr>
        <w:t xml:space="preserve">72/11, 88/13, 105/14, 104/16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</w:t>
      </w:r>
      <w:proofErr w:type="spellEnd"/>
      <w:r>
        <w:rPr>
          <w:rFonts w:ascii="Times New Roman" w:hAnsi="Times New Roman"/>
          <w:sz w:val="24"/>
          <w:szCs w:val="24"/>
        </w:rPr>
        <w:t>н,</w:t>
      </w:r>
      <w:r w:rsidRPr="001E20E9">
        <w:rPr>
          <w:rFonts w:ascii="Times New Roman" w:hAnsi="Times New Roman"/>
          <w:sz w:val="24"/>
          <w:szCs w:val="24"/>
        </w:rPr>
        <w:t xml:space="preserve"> 108/16</w:t>
      </w:r>
      <w:r>
        <w:rPr>
          <w:rFonts w:ascii="Times New Roman" w:hAnsi="Times New Roman"/>
          <w:sz w:val="24"/>
          <w:szCs w:val="24"/>
        </w:rPr>
        <w:t xml:space="preserve"> и 113/17</w:t>
      </w:r>
      <w:r w:rsidRPr="001E20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1E20E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1E20E9"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z w:val="24"/>
          <w:szCs w:val="24"/>
          <w:lang w:val="sr-Cyrl-CS"/>
        </w:rPr>
        <w:t>ана</w:t>
      </w:r>
      <w:proofErr w:type="spellEnd"/>
      <w:r w:rsidRPr="001E20E9">
        <w:rPr>
          <w:rFonts w:ascii="Times New Roman" w:hAnsi="Times New Roman"/>
          <w:sz w:val="24"/>
          <w:szCs w:val="24"/>
          <w:lang w:val="sr-Cyrl-CS"/>
        </w:rPr>
        <w:t xml:space="preserve"> 32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1E20E9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proofErr w:type="gramStart"/>
      <w:r w:rsidRPr="001E20E9">
        <w:rPr>
          <w:rFonts w:ascii="Times New Roman" w:hAnsi="Times New Roman"/>
          <w:sz w:val="24"/>
          <w:szCs w:val="24"/>
        </w:rPr>
        <w:t>Закона</w:t>
      </w:r>
      <w:proofErr w:type="spellEnd"/>
      <w:r w:rsidRPr="001E20E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E20E9">
        <w:rPr>
          <w:rFonts w:ascii="Times New Roman" w:hAnsi="Times New Roman"/>
          <w:sz w:val="24"/>
          <w:szCs w:val="24"/>
        </w:rPr>
        <w:t>локал</w:t>
      </w:r>
      <w:r>
        <w:rPr>
          <w:rFonts w:ascii="Times New Roman" w:hAnsi="Times New Roman"/>
          <w:sz w:val="24"/>
          <w:szCs w:val="24"/>
        </w:rPr>
        <w:t>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129/07</w:t>
      </w:r>
      <w:r w:rsidR="007E5BC5">
        <w:rPr>
          <w:rFonts w:ascii="Times New Roman" w:hAnsi="Times New Roman"/>
          <w:sz w:val="24"/>
          <w:szCs w:val="24"/>
          <w:lang w:val="sr-Cyrl-CS"/>
        </w:rPr>
        <w:t>, 83/14-</w:t>
      </w:r>
      <w:proofErr w:type="spellStart"/>
      <w:r w:rsidR="007E5BC5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7E5BC5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101/16-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) и члана 41.</w:t>
      </w:r>
      <w:proofErr w:type="gramEnd"/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Пчињског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округа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21/08</w:t>
      </w:r>
      <w:r w:rsidR="007E5BC5"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8/09</w:t>
      </w:r>
      <w:r>
        <w:rPr>
          <w:rFonts w:ascii="Times New Roman" w:hAnsi="Times New Roman"/>
          <w:sz w:val="24"/>
          <w:szCs w:val="24"/>
          <w:lang w:val="sr-Cyrl-CS"/>
        </w:rPr>
        <w:t xml:space="preserve"> и „Службени гласник Града Врања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“ број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11/13, 5/17 и 14/17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,,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11.02.2018.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О Д Л У К У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 У</w:t>
      </w:r>
      <w:r w:rsidR="00A7158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ПИСУ ОСНИВАЧКОГ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КАПИТАЛ</w:t>
      </w:r>
      <w:r w:rsidR="00A71586">
        <w:rPr>
          <w:rFonts w:ascii="Times New Roman" w:hAnsi="Times New Roman"/>
          <w:b/>
          <w:bCs/>
          <w:sz w:val="24"/>
          <w:szCs w:val="24"/>
          <w:lang w:val="sr-Cyrl-CS"/>
        </w:rPr>
        <w:t>А ОПШТИНЕ ВЛАДИЧИН ХАН У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ЈАВНО</w:t>
      </w:r>
      <w:r w:rsidR="00A71586">
        <w:rPr>
          <w:rFonts w:ascii="Times New Roman" w:hAnsi="Times New Roman"/>
          <w:b/>
          <w:bCs/>
          <w:sz w:val="24"/>
          <w:szCs w:val="24"/>
          <w:lang w:val="sr-Cyrl-CS"/>
        </w:rPr>
        <w:t>М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ПРЕДУЗЕЋ</w:t>
      </w:r>
      <w:r w:rsidR="00A71586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ЗА </w:t>
      </w:r>
      <w:r w:rsidR="009E681A">
        <w:rPr>
          <w:rFonts w:ascii="Times New Roman" w:hAnsi="Times New Roman"/>
          <w:b/>
          <w:bCs/>
          <w:sz w:val="24"/>
          <w:szCs w:val="24"/>
          <w:lang w:val="sr-Cyrl-CS"/>
        </w:rPr>
        <w:t>КОМУНАЛНО УРЕЂЕЊЕ</w:t>
      </w: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ВЛАДИЧИН ХАН</w:t>
      </w: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454FDF" w:rsidRDefault="00A71586" w:rsidP="00454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Овом Одлуком  врши се упис оснивачког капитала Општине Владичин Хан у </w:t>
      </w:r>
      <w:r w:rsidR="00454FDF">
        <w:rPr>
          <w:rFonts w:ascii="Times New Roman" w:hAnsi="Times New Roman"/>
          <w:sz w:val="24"/>
          <w:szCs w:val="24"/>
          <w:lang w:val="sr-Cyrl-CS"/>
        </w:rPr>
        <w:t xml:space="preserve">капитал Јавног предузећа за комунално уређење Владичин Хан у износу од </w:t>
      </w:r>
      <w:r w:rsidR="009E681A">
        <w:rPr>
          <w:rFonts w:ascii="Times New Roman" w:hAnsi="Times New Roman"/>
          <w:sz w:val="24"/>
          <w:szCs w:val="24"/>
        </w:rPr>
        <w:t>10</w:t>
      </w:r>
      <w:r w:rsidR="00454FDF">
        <w:rPr>
          <w:rFonts w:ascii="Times New Roman" w:hAnsi="Times New Roman"/>
          <w:sz w:val="24"/>
          <w:szCs w:val="24"/>
          <w:lang w:val="sr-Cyrl-CS"/>
        </w:rPr>
        <w:t>.</w:t>
      </w:r>
      <w:r w:rsidR="009E681A">
        <w:rPr>
          <w:rFonts w:ascii="Times New Roman" w:hAnsi="Times New Roman"/>
          <w:sz w:val="24"/>
          <w:szCs w:val="24"/>
        </w:rPr>
        <w:t>651</w:t>
      </w:r>
      <w:r w:rsidR="00454FDF">
        <w:rPr>
          <w:rFonts w:ascii="Times New Roman" w:hAnsi="Times New Roman"/>
          <w:sz w:val="24"/>
          <w:szCs w:val="24"/>
          <w:lang w:val="sr-Cyrl-CS"/>
        </w:rPr>
        <w:t>.</w:t>
      </w:r>
      <w:r w:rsidR="009E681A">
        <w:rPr>
          <w:rFonts w:ascii="Times New Roman" w:hAnsi="Times New Roman"/>
          <w:sz w:val="24"/>
          <w:szCs w:val="24"/>
        </w:rPr>
        <w:t>324</w:t>
      </w:r>
      <w:r w:rsidR="00454FDF">
        <w:rPr>
          <w:rFonts w:ascii="Times New Roman" w:hAnsi="Times New Roman"/>
          <w:sz w:val="24"/>
          <w:szCs w:val="24"/>
          <w:lang w:val="sr-Cyrl-CS"/>
        </w:rPr>
        <w:t>,</w:t>
      </w:r>
      <w:r w:rsidR="009E681A">
        <w:rPr>
          <w:rFonts w:ascii="Times New Roman" w:hAnsi="Times New Roman"/>
          <w:sz w:val="24"/>
          <w:szCs w:val="24"/>
        </w:rPr>
        <w:t>34</w:t>
      </w:r>
      <w:r w:rsidR="00454FDF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454FDF" w:rsidRDefault="00454FDF" w:rsidP="00454FDF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  <w:r>
        <w:rPr>
          <w:b/>
          <w:bCs/>
          <w:szCs w:val="24"/>
          <w:lang w:val="sr-Cyrl-CS"/>
        </w:rPr>
        <w:tab/>
      </w:r>
      <w:r>
        <w:rPr>
          <w:szCs w:val="24"/>
          <w:lang w:val="sr-Cyrl-CS"/>
        </w:rPr>
        <w:t xml:space="preserve">Упис улога из члана 1.ове Одлуке у пословне књиге Општине Владичин Хан врши се по основу Извештаја о процени вредности капитала ЈП </w:t>
      </w:r>
      <w:r w:rsidR="009E681A">
        <w:rPr>
          <w:szCs w:val="24"/>
          <w:lang w:val="sr-Cyrl-CS"/>
        </w:rPr>
        <w:t>за комунално уређење</w:t>
      </w:r>
      <w:r>
        <w:rPr>
          <w:szCs w:val="24"/>
          <w:lang w:val="sr-Cyrl-CS"/>
        </w:rPr>
        <w:t xml:space="preserve"> Владичин Хан </w:t>
      </w:r>
      <w:r w:rsidRPr="009E681A">
        <w:rPr>
          <w:szCs w:val="24"/>
          <w:lang w:val="sr-Cyrl-CS"/>
        </w:rPr>
        <w:t>бр.88</w:t>
      </w:r>
      <w:r w:rsidR="009E681A" w:rsidRPr="009E681A">
        <w:rPr>
          <w:szCs w:val="24"/>
          <w:lang w:val="sr-Cyrl-CS"/>
        </w:rPr>
        <w:t>1</w:t>
      </w:r>
      <w:r w:rsidRPr="009E681A">
        <w:rPr>
          <w:szCs w:val="24"/>
          <w:lang w:val="sr-Cyrl-CS"/>
        </w:rPr>
        <w:t>/2010 од 07.05.2010. године израђеног од стране сталног судског вештака економско финансијске области, Дипл.ецц. Милосављевић Бранислава а на основу кога је код Агенције за привредне регистре извршен упис неновчаног капитала Општине</w:t>
      </w:r>
      <w:r>
        <w:rPr>
          <w:szCs w:val="24"/>
          <w:lang w:val="sr-Cyrl-CS"/>
        </w:rPr>
        <w:t xml:space="preserve"> Владичин Хан као удео у оснивачком капиталу ЈП </w:t>
      </w:r>
      <w:r w:rsidR="009E681A">
        <w:rPr>
          <w:szCs w:val="24"/>
          <w:lang w:val="sr-Cyrl-CS"/>
        </w:rPr>
        <w:t>за комунално уређење</w:t>
      </w:r>
      <w:r>
        <w:rPr>
          <w:szCs w:val="24"/>
          <w:lang w:val="sr-Cyrl-CS"/>
        </w:rPr>
        <w:t xml:space="preserve"> Владичин Хан.</w:t>
      </w:r>
    </w:p>
    <w:p w:rsidR="00454FDF" w:rsidRDefault="00454FDF" w:rsidP="00454FDF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</w:r>
    </w:p>
    <w:p w:rsidR="00454FDF" w:rsidRDefault="00454FDF" w:rsidP="00454FDF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</w:p>
    <w:p w:rsidR="00454FDF" w:rsidRPr="00907485" w:rsidRDefault="00454FDF" w:rsidP="00454FDF">
      <w:pPr>
        <w:pStyle w:val="NoSpacing"/>
        <w:tabs>
          <w:tab w:val="left" w:pos="645"/>
          <w:tab w:val="left" w:pos="9090"/>
        </w:tabs>
        <w:jc w:val="center"/>
        <w:rPr>
          <w:szCs w:val="24"/>
          <w:lang w:val="sr-Cyrl-CS"/>
        </w:rPr>
      </w:pPr>
      <w:r>
        <w:rPr>
          <w:b/>
          <w:szCs w:val="24"/>
          <w:lang w:val="sr-Cyrl-CS"/>
        </w:rPr>
        <w:t>Члан 3.</w:t>
      </w:r>
    </w:p>
    <w:p w:rsidR="00454FDF" w:rsidRPr="00907485" w:rsidRDefault="00454FDF" w:rsidP="00454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07485">
        <w:rPr>
          <w:rFonts w:ascii="Times New Roman" w:hAnsi="Times New Roman"/>
          <w:sz w:val="24"/>
          <w:szCs w:val="24"/>
          <w:lang w:val="sr-Cyrl-CS"/>
        </w:rPr>
        <w:t xml:space="preserve">По ступању на снагу ове Одлуке извршиће се увећање учешћа Општине Владичин Хан  </w:t>
      </w:r>
      <w:r>
        <w:rPr>
          <w:rFonts w:ascii="Times New Roman" w:hAnsi="Times New Roman"/>
          <w:sz w:val="24"/>
          <w:szCs w:val="24"/>
          <w:lang w:val="sr-Cyrl-CS"/>
        </w:rPr>
        <w:t xml:space="preserve">у капиталу Јавног предузећа за </w:t>
      </w:r>
      <w:r w:rsidR="009E681A">
        <w:rPr>
          <w:rFonts w:ascii="Times New Roman" w:hAnsi="Times New Roman"/>
          <w:sz w:val="24"/>
          <w:szCs w:val="24"/>
          <w:lang w:val="sr-Cyrl-CS"/>
        </w:rPr>
        <w:t>комунално уређење</w:t>
      </w:r>
      <w:r>
        <w:rPr>
          <w:rFonts w:ascii="Times New Roman" w:hAnsi="Times New Roman"/>
          <w:sz w:val="24"/>
          <w:szCs w:val="24"/>
          <w:lang w:val="sr-Cyrl-CS"/>
        </w:rPr>
        <w:t xml:space="preserve"> Владичин Хан за износ из члана 1.ове Одлуке чиме ће се извршити усклађивање књиговодствене евиденције Општине Владичин Хан и ЈП </w:t>
      </w:r>
      <w:r w:rsidR="009E681A">
        <w:rPr>
          <w:rFonts w:ascii="Times New Roman" w:hAnsi="Times New Roman"/>
          <w:sz w:val="24"/>
          <w:szCs w:val="24"/>
          <w:lang w:val="sr-Cyrl-CS"/>
        </w:rPr>
        <w:t>за комунално уређење</w:t>
      </w:r>
      <w:r>
        <w:rPr>
          <w:rFonts w:ascii="Times New Roman" w:hAnsi="Times New Roman"/>
          <w:sz w:val="24"/>
          <w:szCs w:val="24"/>
          <w:lang w:val="sr-Cyrl-CS"/>
        </w:rPr>
        <w:t xml:space="preserve"> са износом оснивачког капитала који је евидентиран код Агенције за привредне регистре Републике Србије.</w:t>
      </w: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осмог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54FDF" w:rsidRPr="00907485" w:rsidRDefault="00454FDF" w:rsidP="00454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454FDF" w:rsidRPr="00CB3C1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БРОЈ:</w:t>
      </w:r>
      <w:r w:rsidR="00CB3C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3C1F">
        <w:rPr>
          <w:rFonts w:ascii="Times New Roman" w:hAnsi="Times New Roman"/>
          <w:b/>
          <w:bCs/>
          <w:sz w:val="24"/>
          <w:szCs w:val="24"/>
          <w:lang w:val="sr-Cyrl-CS"/>
        </w:rPr>
        <w:t>06-15/10/18-IV/04</w:t>
      </w: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 Р Е Д С Е Д Н И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Ц А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454FDF" w:rsidRDefault="00454FDF" w:rsidP="0045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Данијела Поповић</w:t>
      </w:r>
    </w:p>
    <w:sectPr w:rsidR="00454FDF" w:rsidSect="008903E9">
      <w:pgSz w:w="12240" w:h="15840"/>
      <w:pgMar w:top="993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6D57"/>
    <w:multiLevelType w:val="hybridMultilevel"/>
    <w:tmpl w:val="9CB0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22D6C"/>
    <w:multiLevelType w:val="hybridMultilevel"/>
    <w:tmpl w:val="A7A26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DB6"/>
    <w:rsid w:val="00066AFA"/>
    <w:rsid w:val="000F5B5E"/>
    <w:rsid w:val="00274F70"/>
    <w:rsid w:val="003E1DB6"/>
    <w:rsid w:val="00454FDF"/>
    <w:rsid w:val="005816AE"/>
    <w:rsid w:val="005E756F"/>
    <w:rsid w:val="00617058"/>
    <w:rsid w:val="007E5BC5"/>
    <w:rsid w:val="008730EB"/>
    <w:rsid w:val="008903E9"/>
    <w:rsid w:val="009C066D"/>
    <w:rsid w:val="009E681A"/>
    <w:rsid w:val="00A02DE7"/>
    <w:rsid w:val="00A04CCD"/>
    <w:rsid w:val="00A71586"/>
    <w:rsid w:val="00B45035"/>
    <w:rsid w:val="00CB3C1F"/>
    <w:rsid w:val="00EB6DC1"/>
    <w:rsid w:val="00F25756"/>
    <w:rsid w:val="00FB66A0"/>
    <w:rsid w:val="00FC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DB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9E6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Admin</cp:lastModifiedBy>
  <cp:revision>4</cp:revision>
  <cp:lastPrinted>2018-02-08T13:42:00Z</cp:lastPrinted>
  <dcterms:created xsi:type="dcterms:W3CDTF">2018-02-09T08:30:00Z</dcterms:created>
  <dcterms:modified xsi:type="dcterms:W3CDTF">2018-02-12T08:14:00Z</dcterms:modified>
</cp:coreProperties>
</file>